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35D5" w14:textId="77777777" w:rsidR="001E5F30" w:rsidRPr="00B845F8" w:rsidRDefault="00070D48" w:rsidP="001E5F30">
      <w:pPr>
        <w:shd w:val="clear" w:color="auto" w:fill="EEEEEE"/>
        <w:spacing w:after="0" w:line="240" w:lineRule="auto"/>
        <w:jc w:val="center"/>
        <w:textAlignment w:val="center"/>
        <w:rPr>
          <w:b/>
          <w:u w:val="single"/>
        </w:rPr>
      </w:pPr>
      <w:r w:rsidRPr="00B845F8">
        <w:rPr>
          <w:b/>
          <w:u w:val="single"/>
        </w:rPr>
        <w:t xml:space="preserve">WEB </w:t>
      </w:r>
      <w:r w:rsidR="005E3528" w:rsidRPr="00B845F8">
        <w:rPr>
          <w:b/>
          <w:u w:val="single"/>
        </w:rPr>
        <w:t>PRIVA</w:t>
      </w:r>
      <w:r w:rsidRPr="00B845F8">
        <w:rPr>
          <w:b/>
          <w:u w:val="single"/>
        </w:rPr>
        <w:t>CY</w:t>
      </w:r>
      <w:r w:rsidR="005E3528" w:rsidRPr="00B845F8">
        <w:rPr>
          <w:b/>
          <w:u w:val="single"/>
        </w:rPr>
        <w:t xml:space="preserve"> POLICY</w:t>
      </w:r>
    </w:p>
    <w:p w14:paraId="18E3FE94" w14:textId="77777777" w:rsidR="00CE0469" w:rsidRPr="00B845F8" w:rsidRDefault="00CE0469" w:rsidP="00CE0469">
      <w:pPr>
        <w:shd w:val="clear" w:color="auto" w:fill="EEEEEE"/>
        <w:spacing w:after="0" w:line="240" w:lineRule="auto"/>
        <w:jc w:val="center"/>
        <w:textAlignment w:val="center"/>
        <w:rPr>
          <w:b/>
          <w:u w:val="single"/>
          <w:lang w:val="en-US"/>
        </w:rPr>
      </w:pPr>
      <w:r w:rsidRPr="00B845F8">
        <w:rPr>
          <w:b/>
          <w:u w:val="single"/>
          <w:lang w:val="en-US"/>
        </w:rPr>
        <w:t>ARTICLES 13 AND 14 OF EC REGULATIONS 2016/679</w:t>
      </w:r>
    </w:p>
    <w:p w14:paraId="7DAA3134" w14:textId="77777777" w:rsidR="00CE0469" w:rsidRPr="00B845F8" w:rsidRDefault="00CE0469" w:rsidP="00CE0469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052E9600" w14:textId="77777777" w:rsidR="00CE0469" w:rsidRPr="00B845F8" w:rsidRDefault="00CE0469" w:rsidP="00CE0469">
      <w:pPr>
        <w:shd w:val="clear" w:color="auto" w:fill="EEEEEE"/>
        <w:spacing w:after="0" w:line="240" w:lineRule="auto"/>
        <w:textAlignment w:val="center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bookmarkStart w:id="0" w:name="_Hlk525653528"/>
      <w:bookmarkStart w:id="1" w:name="_Hlk525640312"/>
      <w:r w:rsidRPr="00B845F8">
        <w:rPr>
          <w:b/>
          <w:u w:val="single"/>
          <w:lang w:val="en-US"/>
        </w:rPr>
        <w:t xml:space="preserve">DATA HOLDER </w:t>
      </w:r>
    </w:p>
    <w:p w14:paraId="673D2616" w14:textId="77777777" w:rsidR="00CE0469" w:rsidRPr="00B845F8" w:rsidRDefault="00CE0469" w:rsidP="00CE0469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The data holder is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Simem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S.p.A. with registered and operating offices at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Viale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dell'Industria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, 24 - 37046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Minerbe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(Verona</w:t>
      </w:r>
      <w:proofErr w:type="gram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)(</w:t>
      </w:r>
      <w:proofErr w:type="gram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hereinafter the Holder).</w:t>
      </w:r>
    </w:p>
    <w:bookmarkEnd w:id="0"/>
    <w:p w14:paraId="2FEAFAA7" w14:textId="77777777" w:rsidR="00DB67BC" w:rsidRPr="00B845F8" w:rsidRDefault="00DB67BC" w:rsidP="00DB67BC">
      <w:pPr>
        <w:shd w:val="clear" w:color="auto" w:fill="EEEEEE"/>
        <w:spacing w:after="0" w:line="240" w:lineRule="auto"/>
        <w:textAlignment w:val="center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b/>
          <w:u w:val="single"/>
          <w:lang w:val="en-US"/>
        </w:rPr>
        <w:t>PURPOSE OF DATA PROCESSING</w:t>
      </w:r>
    </w:p>
    <w:p w14:paraId="649E9848" w14:textId="77777777" w:rsidR="00687A4C" w:rsidRPr="00B845F8" w:rsidRDefault="00DB67BC" w:rsidP="00DB67BC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In accordance with the obligations of the regulations in force, we inform you that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Simem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S.p.A processes personal data for performing standard company activities, such as the following</w:t>
      </w:r>
      <w:r w:rsidR="00D106CB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:</w:t>
      </w:r>
    </w:p>
    <w:p w14:paraId="3344E42A" w14:textId="77777777" w:rsidR="00687A4C" w:rsidRPr="00B845F8" w:rsidRDefault="00DB67BC" w:rsidP="007C6197">
      <w:pPr>
        <w:pStyle w:val="Paragrafoelenco"/>
        <w:numPr>
          <w:ilvl w:val="0"/>
          <w:numId w:val="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for managing the technical support service for our traded products;</w:t>
      </w:r>
    </w:p>
    <w:p w14:paraId="74F1E936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7F8CA12B" w14:textId="77777777" w:rsidR="00687A4C" w:rsidRPr="00B845F8" w:rsidRDefault="00DB67BC" w:rsidP="007C6197">
      <w:pPr>
        <w:pStyle w:val="Paragrafoelenco"/>
        <w:numPr>
          <w:ilvl w:val="0"/>
          <w:numId w:val="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for marketing activities such as sending information or promotional materials after getting the consent of the concerned person and according to the law in force;</w:t>
      </w:r>
    </w:p>
    <w:p w14:paraId="510FE5D5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69F0F5EA" w14:textId="77777777" w:rsidR="00687A4C" w:rsidRPr="00B845F8" w:rsidRDefault="00DB67BC" w:rsidP="007C6197">
      <w:pPr>
        <w:pStyle w:val="Paragrafoelenco"/>
        <w:numPr>
          <w:ilvl w:val="0"/>
          <w:numId w:val="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for job opportunities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;</w:t>
      </w:r>
    </w:p>
    <w:p w14:paraId="5C171488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7C7B8F47" w14:textId="77777777" w:rsidR="00D106CB" w:rsidRPr="00B845F8" w:rsidRDefault="00DB67BC" w:rsidP="007C6197">
      <w:pPr>
        <w:pStyle w:val="Paragrafoelenco"/>
        <w:numPr>
          <w:ilvl w:val="0"/>
          <w:numId w:val="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for processing the customers and suppliers’ data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; </w:t>
      </w:r>
      <w:bookmarkEnd w:id="1"/>
    </w:p>
    <w:p w14:paraId="2B3489E2" w14:textId="77777777" w:rsidR="00DB67BC" w:rsidRPr="00B845F8" w:rsidRDefault="00DB67BC" w:rsidP="00DB67BC">
      <w:pPr>
        <w:ind w:left="360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199A7CF1" w14:textId="77777777" w:rsidR="00DB67BC" w:rsidRPr="00B845F8" w:rsidRDefault="00DB67BC" w:rsidP="00DB67BC">
      <w:pPr>
        <w:ind w:left="360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The data Holder,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Simem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S.p.A, will process the personal data in accordance with the law provisions in force as well as the principles of adequacy and minimization.</w:t>
      </w:r>
    </w:p>
    <w:p w14:paraId="56B7FB39" w14:textId="77777777" w:rsidR="00626D43" w:rsidRPr="00B845F8" w:rsidRDefault="00626D43" w:rsidP="007C6197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6B2D9318" w14:textId="77777777" w:rsidR="004E6833" w:rsidRPr="00B845F8" w:rsidRDefault="004E6833" w:rsidP="004E6833">
      <w:pPr>
        <w:shd w:val="clear" w:color="auto" w:fill="EEEEEE"/>
        <w:spacing w:after="0" w:line="240" w:lineRule="auto"/>
        <w:textAlignment w:val="center"/>
        <w:rPr>
          <w:b/>
          <w:u w:val="single"/>
          <w:lang w:val="en-US"/>
        </w:rPr>
      </w:pPr>
      <w:r w:rsidRPr="00B845F8">
        <w:rPr>
          <w:b/>
          <w:u w:val="single"/>
          <w:lang w:val="en-US"/>
        </w:rPr>
        <w:t xml:space="preserve">METHODS AND PLACE OF DATA PROCESSING </w:t>
      </w:r>
    </w:p>
    <w:p w14:paraId="4E70F44E" w14:textId="77777777" w:rsidR="000E2FDA" w:rsidRPr="00B845F8" w:rsidRDefault="00DB67BC" w:rsidP="007C6197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hAnsi="FuturaStdBook"/>
          <w:color w:val="333333"/>
          <w:sz w:val="20"/>
          <w:szCs w:val="20"/>
          <w:lang w:val="en-US"/>
        </w:rPr>
        <w:t>The Holder adopts the proper security measures to prevent the access, diffusion, modification or destruction of Personal data</w:t>
      </w:r>
      <w:r w:rsidR="00FB3DE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. </w:t>
      </w:r>
      <w:r w:rsidRPr="00B845F8">
        <w:rPr>
          <w:rFonts w:ascii="FuturaStdBook" w:hAnsi="FuturaStdBook"/>
          <w:color w:val="333333"/>
          <w:sz w:val="20"/>
          <w:szCs w:val="20"/>
          <w:lang w:val="en-US"/>
        </w:rPr>
        <w:t>The processing is carried out by IT and/or telematic equipment according to organizational and logical methods related to the given purposes</w:t>
      </w:r>
      <w:r w:rsidR="00FB3DE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 xml:space="preserve">.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The data is processed at the operating offices of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Simem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S.p.A. and wherever the involved parts are located</w:t>
      </w:r>
      <w:r w:rsidR="00BD277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 xml:space="preserve">.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The User’s personal data might be transferred to a country other than that in which the User is located</w:t>
      </w:r>
      <w:r w:rsidR="00BD277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.</w:t>
      </w:r>
      <w:r w:rsidR="007C6197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 xml:space="preserve">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Data is processed and kept for the time that is necessary to achieve the scope it is collected for, such as the following</w:t>
      </w:r>
      <w:r w:rsidR="00FB3DE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:</w:t>
      </w:r>
    </w:p>
    <w:p w14:paraId="5E594673" w14:textId="28028580" w:rsidR="00687A4C" w:rsidRPr="00B845F8" w:rsidRDefault="004E6833" w:rsidP="007C6197">
      <w:pPr>
        <w:pStyle w:val="Paragrafoelenco"/>
        <w:numPr>
          <w:ilvl w:val="0"/>
          <w:numId w:val="1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to contact the user by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means of 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Mailing list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o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r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newsletter. </w:t>
      </w:r>
    </w:p>
    <w:p w14:paraId="21F09C1F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Personal</w:t>
      </w:r>
      <w:r w:rsidR="004E6833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data: personal details, company name, phone number,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email;</w:t>
      </w:r>
    </w:p>
    <w:p w14:paraId="26A20BC8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31AACC2D" w14:textId="05C55078" w:rsidR="00687A4C" w:rsidRPr="00B845F8" w:rsidRDefault="004E6833" w:rsidP="007C6197">
      <w:pPr>
        <w:pStyle w:val="Paragrafoelenco"/>
        <w:numPr>
          <w:ilvl w:val="0"/>
          <w:numId w:val="1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for statistics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through 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Google Analytics. </w:t>
      </w:r>
    </w:p>
    <w:p w14:paraId="0067AFFF" w14:textId="7DACC450" w:rsidR="00687A4C" w:rsidRPr="00B845F8" w:rsidRDefault="004E6833" w:rsidP="004B52B3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Personal data: monitoring </w:t>
      </w:r>
      <w:r w:rsidR="00BD2771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cookie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s and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usage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data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.</w:t>
      </w:r>
    </w:p>
    <w:p w14:paraId="24D76E5B" w14:textId="77777777" w:rsidR="004B52B3" w:rsidRPr="00B845F8" w:rsidRDefault="004B52B3" w:rsidP="004B52B3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77B14CAF" w14:textId="42023639" w:rsidR="00687A4C" w:rsidRPr="00B845F8" w:rsidRDefault="004E6833" w:rsidP="007C6197">
      <w:pPr>
        <w:pStyle w:val="Paragrafoelenco"/>
        <w:numPr>
          <w:ilvl w:val="0"/>
          <w:numId w:val="1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To display the contents from external platforms by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means of 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Google Fonts.</w:t>
      </w:r>
    </w:p>
    <w:p w14:paraId="67D7C391" w14:textId="67F41E28" w:rsidR="00687A4C" w:rsidRPr="00B845F8" w:rsidRDefault="004E6833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Personal data: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usage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data and other types of data according to the 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privacy policy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of the service</w:t>
      </w:r>
    </w:p>
    <w:p w14:paraId="5B768464" w14:textId="77777777" w:rsidR="00687A4C" w:rsidRPr="00B845F8" w:rsidRDefault="00687A4C" w:rsidP="007C6197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6CC1CDB0" w14:textId="1B35D05B" w:rsidR="00687A4C" w:rsidRPr="00B845F8" w:rsidRDefault="004E6833" w:rsidP="007C6197">
      <w:pPr>
        <w:pStyle w:val="Paragrafoelenco"/>
        <w:numPr>
          <w:ilvl w:val="0"/>
          <w:numId w:val="1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To manage the contacts and sent messages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through </w:t>
      </w:r>
      <w:proofErr w:type="spellStart"/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Mailchip</w:t>
      </w:r>
      <w:proofErr w:type="spellEnd"/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.</w:t>
      </w:r>
    </w:p>
    <w:p w14:paraId="61FCBF36" w14:textId="77777777" w:rsidR="003307B8" w:rsidRPr="00B845F8" w:rsidRDefault="004E6833" w:rsidP="003307B8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Personal data</w:t>
      </w:r>
      <w:r w:rsidR="00687A4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: email</w:t>
      </w:r>
    </w:p>
    <w:p w14:paraId="38407893" w14:textId="77777777" w:rsidR="004B52B3" w:rsidRPr="00B845F8" w:rsidRDefault="004B52B3" w:rsidP="003307B8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1C5E5FD8" w14:textId="77777777" w:rsidR="004B52B3" w:rsidRPr="00B845F8" w:rsidRDefault="004E6833" w:rsidP="004B52B3">
      <w:pPr>
        <w:pStyle w:val="Paragrafoelenco"/>
        <w:numPr>
          <w:ilvl w:val="0"/>
          <w:numId w:val="17"/>
        </w:num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To connect to </w:t>
      </w:r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social network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</w:t>
      </w:r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: Facebook, </w:t>
      </w:r>
      <w:proofErr w:type="spellStart"/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Linkedin</w:t>
      </w:r>
      <w:proofErr w:type="spellEnd"/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, </w:t>
      </w:r>
      <w:proofErr w:type="spellStart"/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Youtube</w:t>
      </w:r>
      <w:proofErr w:type="spellEnd"/>
      <w:r w:rsidR="00B87D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.</w:t>
      </w:r>
    </w:p>
    <w:p w14:paraId="6B8F9D09" w14:textId="77777777" w:rsidR="00B87DEC" w:rsidRPr="00B845F8" w:rsidRDefault="00B87DEC" w:rsidP="00B87DEC">
      <w:pPr>
        <w:pStyle w:val="Paragrafoelenco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</w:p>
    <w:p w14:paraId="7F884B9D" w14:textId="77777777" w:rsidR="003307B8" w:rsidRPr="00B845F8" w:rsidRDefault="003307B8" w:rsidP="004B52B3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2AC9D53A" w14:textId="77777777" w:rsidR="003307B8" w:rsidRPr="00B845F8" w:rsidRDefault="003307B8" w:rsidP="003307B8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1C05CA0B" w14:textId="77777777" w:rsidR="001E5F30" w:rsidRPr="00B845F8" w:rsidRDefault="00DB67BC" w:rsidP="001E5F30">
      <w:pPr>
        <w:shd w:val="clear" w:color="auto" w:fill="FFFFFF"/>
        <w:spacing w:after="0" w:line="285" w:lineRule="atLeast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When the processing is based on the User’s consent, the Holder may keep the Personal Data for a longer period unless the consent is withdrawn. The Holder might be forced to keep the data longer in compliance with a legal obligation or an order from an Authority</w:t>
      </w:r>
      <w:r w:rsidR="000E2FDA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.</w:t>
      </w:r>
      <w:r w:rsidR="001E5F30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 xml:space="preserve"> </w:t>
      </w:r>
    </w:p>
    <w:p w14:paraId="2524D5C6" w14:textId="77777777" w:rsidR="00A73A7F" w:rsidRPr="00B845F8" w:rsidRDefault="00A73A7F" w:rsidP="001E5F30">
      <w:pPr>
        <w:shd w:val="clear" w:color="auto" w:fill="FFFFFF"/>
        <w:spacing w:after="0" w:line="285" w:lineRule="atLeast"/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</w:p>
    <w:p w14:paraId="1129D53D" w14:textId="77777777" w:rsidR="00A73A7F" w:rsidRPr="00B845F8" w:rsidRDefault="00A73A7F" w:rsidP="00A73A7F">
      <w:pPr>
        <w:shd w:val="clear" w:color="auto" w:fill="EEEEEE"/>
        <w:spacing w:after="0" w:line="240" w:lineRule="auto"/>
        <w:jc w:val="both"/>
        <w:textAlignment w:val="center"/>
        <w:rPr>
          <w:b/>
          <w:u w:val="single"/>
        </w:rPr>
      </w:pPr>
      <w:r w:rsidRPr="00B845F8">
        <w:rPr>
          <w:b/>
          <w:u w:val="single"/>
        </w:rPr>
        <w:t>COOKIE</w:t>
      </w:r>
      <w:r w:rsidR="004E6833" w:rsidRPr="00B845F8">
        <w:rPr>
          <w:b/>
          <w:u w:val="single"/>
        </w:rPr>
        <w:t>S</w:t>
      </w:r>
    </w:p>
    <w:p w14:paraId="0CE64381" w14:textId="15DE2EDB" w:rsidR="00A73A7F" w:rsidRPr="00B845F8" w:rsidRDefault="004E6833" w:rsidP="004F47BD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The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website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uses technical data and monitoring cookies from </w:t>
      </w:r>
      <w:r w:rsidR="004B52B3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Google Analy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t</w:t>
      </w:r>
      <w:r w:rsidR="004B52B3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ics.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No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user’s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personal d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ata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is acquired by th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is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website. No cookies are used for tra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n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smitting personal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information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. The use of session cookies (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which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are not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stored 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permane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n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tly by the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user’s computer and are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automatically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deleted when the browser is closed) is limited to the transmission of the session identification data (i.e. random numbers generated by the server)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which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is necessary for the secure and efficient exploration of the website. Session cookies used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on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this website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do not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use IT techniques that might compromise the privacy of the users during the navigation and </w:t>
      </w:r>
      <w:r w:rsidR="009843EC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do not </w:t>
      </w:r>
      <w:r w:rsidR="004F47BD"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allow the acquisition of the user’s personal data.</w:t>
      </w:r>
    </w:p>
    <w:p w14:paraId="78B86422" w14:textId="77777777" w:rsidR="00DB67BC" w:rsidRPr="00B845F8" w:rsidRDefault="00DB67BC" w:rsidP="00DB67BC">
      <w:pPr>
        <w:shd w:val="clear" w:color="auto" w:fill="EEEEEE"/>
        <w:spacing w:after="0" w:line="240" w:lineRule="auto"/>
        <w:textAlignment w:val="center"/>
        <w:rPr>
          <w:b/>
          <w:u w:val="single"/>
          <w:lang w:val="en-US"/>
        </w:rPr>
      </w:pPr>
      <w:r w:rsidRPr="00B845F8">
        <w:rPr>
          <w:b/>
          <w:u w:val="single"/>
          <w:lang w:val="en-US"/>
        </w:rPr>
        <w:t>MODIFICATIONS</w:t>
      </w:r>
    </w:p>
    <w:p w14:paraId="54E65600" w14:textId="77777777" w:rsidR="00CF5A50" w:rsidRPr="00C364E9" w:rsidRDefault="00DB67BC" w:rsidP="00DB67BC">
      <w:pPr>
        <w:jc w:val="both"/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</w:pP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This information note has been in </w:t>
      </w:r>
      <w:r w:rsidRPr="00B845F8">
        <w:rPr>
          <w:rFonts w:ascii="FuturaStdBook" w:eastAsia="Times New Roman" w:hAnsi="FuturaStdBook" w:cs="Times New Roman" w:hint="eastAsia"/>
          <w:color w:val="333333"/>
          <w:sz w:val="20"/>
          <w:szCs w:val="20"/>
          <w:lang w:val="en-US" w:eastAsia="it-IT"/>
        </w:rPr>
        <w:t>force</w:t>
      </w:r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since 25th May 2018. </w:t>
      </w:r>
      <w:proofErr w:type="spellStart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>Simem</w:t>
      </w:r>
      <w:proofErr w:type="spellEnd"/>
      <w:r w:rsidRPr="00B845F8">
        <w:rPr>
          <w:rFonts w:ascii="FuturaStdBook" w:eastAsia="Times New Roman" w:hAnsi="FuturaStdBook" w:cs="Times New Roman"/>
          <w:color w:val="333333"/>
          <w:sz w:val="20"/>
          <w:szCs w:val="20"/>
          <w:lang w:val="en-US" w:eastAsia="it-IT"/>
        </w:rPr>
        <w:t xml:space="preserve"> S.p.A can modify or update its content, partially or completely, to update it to the regulations in force</w:t>
      </w:r>
      <w:r w:rsidR="00BD2771" w:rsidRPr="00B845F8">
        <w:rPr>
          <w:rFonts w:ascii="FuturaStdBook" w:eastAsia="Times New Roman" w:hAnsi="FuturaStdBook" w:cs="Times New Roman"/>
          <w:color w:val="333333"/>
          <w:sz w:val="20"/>
          <w:szCs w:val="20"/>
          <w:lang w:eastAsia="it-IT"/>
        </w:rPr>
        <w:t>.</w:t>
      </w:r>
    </w:p>
    <w:sectPr w:rsidR="00CF5A50" w:rsidRPr="00C364E9" w:rsidSect="00667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Book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C0E"/>
    <w:multiLevelType w:val="hybridMultilevel"/>
    <w:tmpl w:val="9F7AA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576B2"/>
    <w:multiLevelType w:val="hybridMultilevel"/>
    <w:tmpl w:val="0DAA70A6"/>
    <w:lvl w:ilvl="0" w:tplc="4F4C7E2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0B1B"/>
    <w:multiLevelType w:val="hybridMultilevel"/>
    <w:tmpl w:val="52B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7BC"/>
    <w:multiLevelType w:val="multilevel"/>
    <w:tmpl w:val="C43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353FA"/>
    <w:multiLevelType w:val="multilevel"/>
    <w:tmpl w:val="DC3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B6FB2"/>
    <w:multiLevelType w:val="hybridMultilevel"/>
    <w:tmpl w:val="7E20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0AA5"/>
    <w:multiLevelType w:val="hybridMultilevel"/>
    <w:tmpl w:val="F31C4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0F98"/>
    <w:multiLevelType w:val="hybridMultilevel"/>
    <w:tmpl w:val="1C60CE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16EB"/>
    <w:multiLevelType w:val="multilevel"/>
    <w:tmpl w:val="C9D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04FD5"/>
    <w:multiLevelType w:val="hybridMultilevel"/>
    <w:tmpl w:val="BB344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6A6C"/>
    <w:multiLevelType w:val="hybridMultilevel"/>
    <w:tmpl w:val="1878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37A4"/>
    <w:multiLevelType w:val="multilevel"/>
    <w:tmpl w:val="A00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D016C"/>
    <w:multiLevelType w:val="hybridMultilevel"/>
    <w:tmpl w:val="89E48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261E"/>
    <w:multiLevelType w:val="hybridMultilevel"/>
    <w:tmpl w:val="A70C04CC"/>
    <w:lvl w:ilvl="0" w:tplc="45A0678A">
      <w:start w:val="1"/>
      <w:numFmt w:val="lowerLetter"/>
      <w:lvlText w:val="%1)"/>
      <w:lvlJc w:val="left"/>
      <w:pPr>
        <w:ind w:left="720" w:hanging="360"/>
      </w:pPr>
      <w:rPr>
        <w:rFonts w:ascii="FuturaStdBook" w:eastAsia="Times New Roman" w:hAnsi="FuturaStdBook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20A7"/>
    <w:multiLevelType w:val="multilevel"/>
    <w:tmpl w:val="A11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C64B6"/>
    <w:multiLevelType w:val="hybridMultilevel"/>
    <w:tmpl w:val="BB24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D218C"/>
    <w:multiLevelType w:val="hybridMultilevel"/>
    <w:tmpl w:val="5ED2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A9"/>
    <w:rsid w:val="00001888"/>
    <w:rsid w:val="00006C23"/>
    <w:rsid w:val="00026E4D"/>
    <w:rsid w:val="00031E0D"/>
    <w:rsid w:val="00037155"/>
    <w:rsid w:val="000501C3"/>
    <w:rsid w:val="000515EF"/>
    <w:rsid w:val="00070D48"/>
    <w:rsid w:val="00095464"/>
    <w:rsid w:val="000A335F"/>
    <w:rsid w:val="000C4096"/>
    <w:rsid w:val="000C621C"/>
    <w:rsid w:val="000C7450"/>
    <w:rsid w:val="000E2FDA"/>
    <w:rsid w:val="00152CF5"/>
    <w:rsid w:val="001838FE"/>
    <w:rsid w:val="00183C9B"/>
    <w:rsid w:val="001C7419"/>
    <w:rsid w:val="001E5F30"/>
    <w:rsid w:val="00214517"/>
    <w:rsid w:val="00277CE8"/>
    <w:rsid w:val="002C7CA9"/>
    <w:rsid w:val="002F39F6"/>
    <w:rsid w:val="00300493"/>
    <w:rsid w:val="00302C0E"/>
    <w:rsid w:val="003041DD"/>
    <w:rsid w:val="00304660"/>
    <w:rsid w:val="0030498C"/>
    <w:rsid w:val="00306BD7"/>
    <w:rsid w:val="003074C7"/>
    <w:rsid w:val="003216A6"/>
    <w:rsid w:val="00322C49"/>
    <w:rsid w:val="003307B8"/>
    <w:rsid w:val="003B1FEC"/>
    <w:rsid w:val="00435927"/>
    <w:rsid w:val="00440E50"/>
    <w:rsid w:val="00484157"/>
    <w:rsid w:val="004B2594"/>
    <w:rsid w:val="004B52B3"/>
    <w:rsid w:val="004E6833"/>
    <w:rsid w:val="004F47BD"/>
    <w:rsid w:val="00514339"/>
    <w:rsid w:val="00517758"/>
    <w:rsid w:val="005717B6"/>
    <w:rsid w:val="00596834"/>
    <w:rsid w:val="005A473B"/>
    <w:rsid w:val="005B5DC3"/>
    <w:rsid w:val="005E3528"/>
    <w:rsid w:val="006238B0"/>
    <w:rsid w:val="00626D43"/>
    <w:rsid w:val="0065310B"/>
    <w:rsid w:val="006637C2"/>
    <w:rsid w:val="00667387"/>
    <w:rsid w:val="00680DBF"/>
    <w:rsid w:val="00687A4C"/>
    <w:rsid w:val="00693441"/>
    <w:rsid w:val="006C256F"/>
    <w:rsid w:val="006F1E00"/>
    <w:rsid w:val="0071561F"/>
    <w:rsid w:val="00767115"/>
    <w:rsid w:val="00770A3F"/>
    <w:rsid w:val="00785E15"/>
    <w:rsid w:val="007926A3"/>
    <w:rsid w:val="007A0204"/>
    <w:rsid w:val="007B2EC0"/>
    <w:rsid w:val="007C6197"/>
    <w:rsid w:val="007E6C5F"/>
    <w:rsid w:val="00827110"/>
    <w:rsid w:val="0084404A"/>
    <w:rsid w:val="00844E53"/>
    <w:rsid w:val="00895896"/>
    <w:rsid w:val="00954C49"/>
    <w:rsid w:val="00967844"/>
    <w:rsid w:val="009843EC"/>
    <w:rsid w:val="00987F82"/>
    <w:rsid w:val="009A2E10"/>
    <w:rsid w:val="009A63EE"/>
    <w:rsid w:val="009E3C61"/>
    <w:rsid w:val="009F34AC"/>
    <w:rsid w:val="00A52340"/>
    <w:rsid w:val="00A61C9F"/>
    <w:rsid w:val="00A73A7F"/>
    <w:rsid w:val="00AE7D17"/>
    <w:rsid w:val="00AF06C3"/>
    <w:rsid w:val="00B15C58"/>
    <w:rsid w:val="00B24FD2"/>
    <w:rsid w:val="00B54958"/>
    <w:rsid w:val="00B845F8"/>
    <w:rsid w:val="00B87DEC"/>
    <w:rsid w:val="00BA012B"/>
    <w:rsid w:val="00BA5505"/>
    <w:rsid w:val="00BD2771"/>
    <w:rsid w:val="00BE3F80"/>
    <w:rsid w:val="00C0030F"/>
    <w:rsid w:val="00C13F5D"/>
    <w:rsid w:val="00C364E9"/>
    <w:rsid w:val="00C83DF7"/>
    <w:rsid w:val="00C91C17"/>
    <w:rsid w:val="00C972E5"/>
    <w:rsid w:val="00CA072D"/>
    <w:rsid w:val="00CA5CA7"/>
    <w:rsid w:val="00CC4FF1"/>
    <w:rsid w:val="00CE0469"/>
    <w:rsid w:val="00CE5D9B"/>
    <w:rsid w:val="00CF5A50"/>
    <w:rsid w:val="00D106CB"/>
    <w:rsid w:val="00D11567"/>
    <w:rsid w:val="00D324C7"/>
    <w:rsid w:val="00D40354"/>
    <w:rsid w:val="00D44089"/>
    <w:rsid w:val="00D5468C"/>
    <w:rsid w:val="00D83E67"/>
    <w:rsid w:val="00D85372"/>
    <w:rsid w:val="00D94976"/>
    <w:rsid w:val="00D96200"/>
    <w:rsid w:val="00DB105A"/>
    <w:rsid w:val="00DB67BC"/>
    <w:rsid w:val="00E23EC6"/>
    <w:rsid w:val="00E56A8C"/>
    <w:rsid w:val="00E818B5"/>
    <w:rsid w:val="00EE1D64"/>
    <w:rsid w:val="00EE3A7D"/>
    <w:rsid w:val="00F00E0D"/>
    <w:rsid w:val="00F25C18"/>
    <w:rsid w:val="00F51BB1"/>
    <w:rsid w:val="00F82769"/>
    <w:rsid w:val="00FB3DE1"/>
    <w:rsid w:val="00FD4C65"/>
    <w:rsid w:val="00FD74BE"/>
    <w:rsid w:val="00FE055E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7294"/>
  <w15:docId w15:val="{925BE87F-5ABD-4F17-9E0F-69BDAD0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7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2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E2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2C7CA9"/>
  </w:style>
  <w:style w:type="character" w:styleId="Collegamentoipertestuale">
    <w:name w:val="Hyperlink"/>
    <w:basedOn w:val="Carpredefinitoparagrafo"/>
    <w:uiPriority w:val="99"/>
    <w:unhideWhenUsed/>
    <w:rsid w:val="00844E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9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1C17"/>
    <w:rPr>
      <w:b/>
      <w:bCs/>
    </w:rPr>
  </w:style>
  <w:style w:type="paragraph" w:styleId="Paragrafoelenco">
    <w:name w:val="List Paragraph"/>
    <w:basedOn w:val="Normale"/>
    <w:uiPriority w:val="34"/>
    <w:qFormat/>
    <w:rsid w:val="00770A3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F39F6"/>
    <w:rPr>
      <w:i/>
      <w:iCs/>
    </w:rPr>
  </w:style>
  <w:style w:type="character" w:customStyle="1" w:styleId="item">
    <w:name w:val="item"/>
    <w:basedOn w:val="Carpredefinitoparagrafo"/>
    <w:rsid w:val="00302C0E"/>
  </w:style>
  <w:style w:type="character" w:customStyle="1" w:styleId="terms-all">
    <w:name w:val="terms-all"/>
    <w:basedOn w:val="Carpredefinitoparagrafo"/>
    <w:rsid w:val="00302C0E"/>
  </w:style>
  <w:style w:type="character" w:customStyle="1" w:styleId="Titolo3Carattere">
    <w:name w:val="Titolo 3 Carattere"/>
    <w:basedOn w:val="Carpredefinitoparagrafo"/>
    <w:link w:val="Titolo3"/>
    <w:uiPriority w:val="9"/>
    <w:rsid w:val="000E2FD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2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7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9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9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2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4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FE60-0642-47DC-BF28-5740198F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rodolfi</dc:creator>
  <cp:lastModifiedBy>Cristina Dei Agnoli</cp:lastModifiedBy>
  <cp:revision>4</cp:revision>
  <cp:lastPrinted>2018-05-21T16:46:00Z</cp:lastPrinted>
  <dcterms:created xsi:type="dcterms:W3CDTF">2019-01-02T15:45:00Z</dcterms:created>
  <dcterms:modified xsi:type="dcterms:W3CDTF">2019-01-02T15:45:00Z</dcterms:modified>
</cp:coreProperties>
</file>